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420" w:rightChars="200"/>
        <w:jc w:val="left"/>
        <w:textAlignment w:val="auto"/>
        <w:rPr>
          <w:rFonts w:ascii="方正仿宋" w:eastAsia="方正仿宋"/>
        </w:rPr>
      </w:pPr>
      <w:r>
        <w:rPr>
          <w:rFonts w:hint="eastAsia" w:ascii="方正仿宋" w:eastAsia="方正仿宋"/>
        </w:rPr>
        <w:t>附</w:t>
      </w:r>
      <w:r>
        <w:rPr>
          <w:rFonts w:hint="eastAsia" w:ascii="方正仿宋" w:eastAsia="方正仿宋"/>
          <w:lang w:eastAsia="zh-CN"/>
        </w:rPr>
        <w:t>件</w:t>
      </w:r>
      <w:r>
        <w:rPr>
          <w:rFonts w:hint="eastAsia" w:ascii="方正仿宋" w:eastAsia="方正仿宋"/>
        </w:rPr>
        <w:t>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</w:rPr>
      </w:pPr>
      <w:r>
        <w:rPr>
          <w:rFonts w:hint="eastAsia" w:ascii="方正小标宋_GBK" w:hAnsi="方正小标宋_GBK" w:eastAsia="方正小标宋_GBK" w:cs="方正小标宋_GBK"/>
          <w:sz w:val="32"/>
        </w:rPr>
        <w:t>南通经济技术开发区选调优秀应届毕业生报名登记表</w:t>
      </w:r>
    </w:p>
    <w:p>
      <w:pPr>
        <w:jc w:val="center"/>
        <w:rPr>
          <w:rFonts w:hint="eastAsia" w:ascii="方正大标宋简体" w:eastAsia="方正大标宋简体"/>
        </w:rPr>
      </w:pPr>
      <w:bookmarkStart w:id="0" w:name="_GoBack"/>
      <w:bookmarkEnd w:id="0"/>
    </w:p>
    <w:tbl>
      <w:tblPr>
        <w:tblStyle w:val="4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135"/>
        <w:gridCol w:w="995"/>
        <w:gridCol w:w="574"/>
        <w:gridCol w:w="1777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81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21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87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1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78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21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78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21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78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  高</w:t>
            </w:r>
          </w:p>
        </w:tc>
        <w:tc>
          <w:tcPr>
            <w:tcW w:w="21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 重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0" w:hRule="atLeast"/>
        </w:trPr>
        <w:tc>
          <w:tcPr>
            <w:tcW w:w="35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身份证号码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4" w:hRule="atLeast"/>
        </w:trPr>
        <w:tc>
          <w:tcPr>
            <w:tcW w:w="35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英语等级</w:t>
            </w:r>
          </w:p>
        </w:tc>
        <w:tc>
          <w:tcPr>
            <w:tcW w:w="21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等级</w:t>
            </w:r>
          </w:p>
        </w:tc>
        <w:tc>
          <w:tcPr>
            <w:tcW w:w="430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8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21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院校及专业</w:t>
            </w:r>
          </w:p>
        </w:tc>
        <w:tc>
          <w:tcPr>
            <w:tcW w:w="37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08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78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报考类别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12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个人爱好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及特长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166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（高中及以后经历，注明所在院校及专业）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57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在校担任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学生干部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  况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42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在校获奖情况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81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发表论文、参与课题研究及参加社会实践情况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47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家庭成员及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主要社会关系</w:t>
            </w:r>
          </w:p>
        </w:tc>
        <w:tc>
          <w:tcPr>
            <w:tcW w:w="7437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29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437" w:type="dxa"/>
            <w:gridSpan w:val="5"/>
            <w:vAlign w:val="top"/>
          </w:tcPr>
          <w:p>
            <w:pPr>
              <w:spacing w:line="400" w:lineRule="exact"/>
              <w:ind w:firstLine="37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37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9" w:hRule="atLeast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注</w:t>
            </w:r>
          </w:p>
        </w:tc>
        <w:tc>
          <w:tcPr>
            <w:tcW w:w="7437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alibri Light">
    <w:altName w:val="Verdana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Verdana">
    <w:panose1 w:val="020B08040305040B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86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冬青黑体简体中文">
    <w:panose1 w:val="020B0600000000000000"/>
    <w:charset w:val="86"/>
    <w:family w:val="auto"/>
    <w:pitch w:val="default"/>
    <w:sig w:usb0="A00002BF" w:usb1="1ACF7CFA" w:usb2="00000016" w:usb3="00000000" w:csb0="00060007" w:csb1="00000000"/>
  </w:font>
  <w:font w:name="\5FAE软雅黑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大标宋简体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宋体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楷体简体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B03DA"/>
    <w:rsid w:val="79FE26AD"/>
    <w:rsid w:val="FDFB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center"/>
      <w:outlineLvl w:val="1"/>
    </w:pPr>
    <w:rPr>
      <w:rFonts w:hint="eastAsia" w:ascii="宋体" w:hAnsi="宋体" w:eastAsia="宋体" w:cs="宋体"/>
      <w:b/>
      <w:sz w:val="36"/>
      <w:szCs w:val="36"/>
      <w:lang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2020-01-07T09:13:00Z</dcterms:created>
  <dc:creator>yinziyou</dc:creator>
  <cp:lastModifiedBy>yinziyou</cp:lastModifiedBy>
  <dcterms:modified xsi:type="dcterms:W3CDTF">2020-01-07T09:13:29Z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