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宋体"/>
        </w:rPr>
      </w:pPr>
      <w:r>
        <w:rPr>
          <w:rFonts w:hint="eastAsia" w:ascii="宋体" w:hAnsi="宋体" w:eastAsia="宋体"/>
          <w:sz w:val="24"/>
          <w:szCs w:val="24"/>
        </w:rPr>
        <w:t>附件二：</w:t>
      </w:r>
    </w:p>
    <w:p>
      <w:pPr>
        <w:pStyle w:val="4"/>
        <w:widowControl/>
        <w:spacing w:after="156" w:line="360" w:lineRule="auto"/>
        <w:jc w:val="center"/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2022—2023学年北京大学青年理论骨干人才培训计划报名表</w:t>
      </w:r>
    </w:p>
    <w:bookmarkEnd w:id="0"/>
    <w:tbl>
      <w:tblPr>
        <w:tblStyle w:val="5"/>
        <w:tblW w:w="4986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8"/>
        <w:gridCol w:w="1397"/>
        <w:gridCol w:w="1142"/>
        <w:gridCol w:w="1796"/>
        <w:gridCol w:w="1146"/>
        <w:gridCol w:w="1399"/>
        <w:gridCol w:w="162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院 系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级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族</w:t>
            </w:r>
          </w:p>
        </w:tc>
        <w:tc>
          <w:tcPr>
            <w:tcW w:w="7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 机</w:t>
            </w:r>
          </w:p>
        </w:tc>
        <w:tc>
          <w:tcPr>
            <w:tcW w:w="12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 箱</w:t>
            </w: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现任职务</w:t>
            </w:r>
          </w:p>
        </w:tc>
        <w:tc>
          <w:tcPr>
            <w:tcW w:w="43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 长</w:t>
            </w:r>
          </w:p>
        </w:tc>
        <w:tc>
          <w:tcPr>
            <w:tcW w:w="43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6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注</w:t>
            </w:r>
          </w:p>
        </w:tc>
        <w:tc>
          <w:tcPr>
            <w:tcW w:w="43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是否为往期北京大学青年理论骨干人才培训计划学员：是 □  否 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6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3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未获得过证书□/ 曾获中级研修班结业证书□/ 曾获高级研修班结业证书□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教育及学生工作经历</w:t>
            </w:r>
          </w:p>
        </w:tc>
        <w:tc>
          <w:tcPr>
            <w:tcW w:w="43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 惩</w:t>
            </w:r>
          </w:p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 况</w:t>
            </w:r>
          </w:p>
        </w:tc>
        <w:tc>
          <w:tcPr>
            <w:tcW w:w="43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理论研究及文章发表</w:t>
            </w:r>
          </w:p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经历（可另附页）</w:t>
            </w:r>
          </w:p>
        </w:tc>
        <w:tc>
          <w:tcPr>
            <w:tcW w:w="43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 系</w:t>
            </w:r>
          </w:p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 委</w:t>
            </w:r>
          </w:p>
          <w:p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 见</w:t>
            </w:r>
          </w:p>
        </w:tc>
        <w:tc>
          <w:tcPr>
            <w:tcW w:w="43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widowControl/>
              <w:spacing w:line="360" w:lineRule="auto"/>
              <w:ind w:right="1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spacing w:line="360" w:lineRule="auto"/>
              <w:ind w:right="1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spacing w:line="360" w:lineRule="auto"/>
              <w:ind w:right="112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spacing w:line="360" w:lineRule="auto"/>
              <w:ind w:right="112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widowControl/>
              <w:spacing w:line="360" w:lineRule="auto"/>
              <w:ind w:right="1120" w:firstLine="4200" w:firstLineChars="17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院系团委签字（章）：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ZTQ2MTM3ZDNkOGRjZDNhYjEzOTdkYTY0MjFjYzEifQ=="/>
  </w:docVars>
  <w:rsids>
    <w:rsidRoot w:val="79842764"/>
    <w:rsid w:val="798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2023-03-23T07:16:00Z</dcterms:created>
  <dc:creator>张三</dc:creator>
  <cp:lastModifiedBy>张三</cp:lastModifiedBy>
  <dcterms:modified xsi:type="dcterms:W3CDTF">2023-03-23T07:17:14Z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E228B306CD52436CAF54D2C34922016A</vt:lpwstr>
  </property>
</Properties>
</file>