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E454" w14:textId="77777777" w:rsidR="00C05C5A" w:rsidRPr="00C05C5A" w:rsidRDefault="00C05C5A" w:rsidP="00C05C5A">
      <w:pPr>
        <w:spacing w:line="360" w:lineRule="auto"/>
        <w:ind w:right="960"/>
        <w:rPr>
          <w:rFonts w:ascii="宋体" w:eastAsia="宋体" w:hAnsi="宋体" w:cs="Times New Roman"/>
          <w:bCs/>
          <w:sz w:val="24"/>
          <w:szCs w:val="24"/>
        </w:rPr>
      </w:pPr>
      <w:r w:rsidRPr="00C05C5A">
        <w:rPr>
          <w:rFonts w:ascii="宋体" w:eastAsia="宋体" w:hAnsi="宋体" w:cs="Times New Roman" w:hint="eastAsia"/>
          <w:bCs/>
          <w:sz w:val="24"/>
          <w:szCs w:val="24"/>
        </w:rPr>
        <w:t>附件二：</w:t>
      </w:r>
    </w:p>
    <w:p w14:paraId="16A54362" w14:textId="77777777" w:rsidR="00C05C5A" w:rsidRPr="00C05C5A" w:rsidRDefault="00C05C5A" w:rsidP="00C05C5A">
      <w:pPr>
        <w:spacing w:line="360" w:lineRule="auto"/>
        <w:rPr>
          <w:rFonts w:ascii="仿宋_GB2312" w:eastAsia="仿宋_GB2312" w:hAnsi="Times New Roman" w:cs="Times New Roman"/>
          <w:bCs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03"/>
        <w:gridCol w:w="795"/>
        <w:gridCol w:w="4309"/>
        <w:gridCol w:w="850"/>
        <w:gridCol w:w="851"/>
        <w:gridCol w:w="788"/>
      </w:tblGrid>
      <w:tr w:rsidR="00C05C5A" w:rsidRPr="00C05C5A" w14:paraId="54EF96BE" w14:textId="77777777" w:rsidTr="00CF4DAA">
        <w:trPr>
          <w:trHeight w:val="1414"/>
        </w:trPr>
        <w:tc>
          <w:tcPr>
            <w:tcW w:w="5000" w:type="pct"/>
            <w:gridSpan w:val="6"/>
            <w:vAlign w:val="center"/>
          </w:tcPr>
          <w:p w14:paraId="5D16CA69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bookmarkStart w:id="0" w:name="_Hlk50936914"/>
            <w:r w:rsidRPr="00C05C5A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北京大学团支部大会推优入党无记名投票表</w:t>
            </w:r>
          </w:p>
          <w:bookmarkEnd w:id="0"/>
          <w:p w14:paraId="4E6006BE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C05C5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单位：×××团支部 </w:t>
            </w:r>
            <w:r w:rsidRPr="00C05C5A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C05C5A">
              <w:rPr>
                <w:rFonts w:ascii="宋体" w:eastAsia="宋体" w:hAnsi="宋体" w:cs="Times New Roman"/>
              </w:rPr>
              <w:t xml:space="preserve">                          </w:t>
            </w:r>
            <w:r w:rsidRPr="00C05C5A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C05C5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时间： </w:t>
            </w:r>
            <w:r w:rsidRPr="00C05C5A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C05C5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 w:rsidRPr="00C05C5A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C05C5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 w:rsidRPr="00C05C5A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C05C5A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C05C5A" w:rsidRPr="00C05C5A" w14:paraId="1A0199F9" w14:textId="77777777" w:rsidTr="00CF4DAA">
        <w:trPr>
          <w:trHeight w:val="604"/>
        </w:trPr>
        <w:tc>
          <w:tcPr>
            <w:tcW w:w="424" w:type="pct"/>
            <w:vAlign w:val="center"/>
          </w:tcPr>
          <w:p w14:paraId="0676CA33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05C5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79" w:type="pct"/>
            <w:vAlign w:val="center"/>
          </w:tcPr>
          <w:p w14:paraId="1637AB78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05C5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597" w:type="pct"/>
            <w:vAlign w:val="center"/>
          </w:tcPr>
          <w:p w14:paraId="70B9E31F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05C5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拟推荐为党的发展对象/入党积极分子</w:t>
            </w:r>
          </w:p>
        </w:tc>
        <w:tc>
          <w:tcPr>
            <w:tcW w:w="512" w:type="pct"/>
            <w:vAlign w:val="center"/>
          </w:tcPr>
          <w:p w14:paraId="264B15DF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05C5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赞成</w:t>
            </w:r>
          </w:p>
        </w:tc>
        <w:tc>
          <w:tcPr>
            <w:tcW w:w="513" w:type="pct"/>
            <w:vAlign w:val="center"/>
          </w:tcPr>
          <w:p w14:paraId="2992DE5C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05C5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反对</w:t>
            </w:r>
          </w:p>
        </w:tc>
        <w:tc>
          <w:tcPr>
            <w:tcW w:w="475" w:type="pct"/>
            <w:vAlign w:val="center"/>
          </w:tcPr>
          <w:p w14:paraId="02693ACE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05C5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弃权</w:t>
            </w:r>
          </w:p>
        </w:tc>
      </w:tr>
      <w:tr w:rsidR="00C05C5A" w:rsidRPr="00C05C5A" w14:paraId="51F65CDB" w14:textId="77777777" w:rsidTr="00CF4DAA">
        <w:tc>
          <w:tcPr>
            <w:tcW w:w="424" w:type="pct"/>
            <w:vAlign w:val="center"/>
          </w:tcPr>
          <w:p w14:paraId="4A7CB495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79" w:type="pct"/>
            <w:vAlign w:val="center"/>
          </w:tcPr>
          <w:p w14:paraId="2D28A1C7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97" w:type="pct"/>
            <w:vAlign w:val="center"/>
          </w:tcPr>
          <w:p w14:paraId="0AD32D7B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12" w:type="pct"/>
            <w:vAlign w:val="center"/>
          </w:tcPr>
          <w:p w14:paraId="62848785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13" w:type="pct"/>
            <w:vAlign w:val="center"/>
          </w:tcPr>
          <w:p w14:paraId="114FF03B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75" w:type="pct"/>
            <w:vAlign w:val="center"/>
          </w:tcPr>
          <w:p w14:paraId="42BFC506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C05C5A" w:rsidRPr="00C05C5A" w14:paraId="1C7FC2D2" w14:textId="77777777" w:rsidTr="00CF4DAA">
        <w:tc>
          <w:tcPr>
            <w:tcW w:w="424" w:type="pct"/>
            <w:vAlign w:val="center"/>
          </w:tcPr>
          <w:p w14:paraId="73552A0D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79" w:type="pct"/>
            <w:vAlign w:val="center"/>
          </w:tcPr>
          <w:p w14:paraId="253B3587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97" w:type="pct"/>
            <w:vAlign w:val="center"/>
          </w:tcPr>
          <w:p w14:paraId="6B8138CF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12" w:type="pct"/>
            <w:vAlign w:val="center"/>
          </w:tcPr>
          <w:p w14:paraId="576D42F3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13" w:type="pct"/>
            <w:vAlign w:val="center"/>
          </w:tcPr>
          <w:p w14:paraId="15AE57E5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75" w:type="pct"/>
            <w:vAlign w:val="center"/>
          </w:tcPr>
          <w:p w14:paraId="5C6EAA15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C05C5A" w:rsidRPr="00C05C5A" w14:paraId="622C242D" w14:textId="77777777" w:rsidTr="00CF4DAA">
        <w:tc>
          <w:tcPr>
            <w:tcW w:w="424" w:type="pct"/>
            <w:vAlign w:val="center"/>
          </w:tcPr>
          <w:p w14:paraId="6C61A7EF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79" w:type="pct"/>
            <w:vAlign w:val="center"/>
          </w:tcPr>
          <w:p w14:paraId="79747E1F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97" w:type="pct"/>
            <w:vAlign w:val="center"/>
          </w:tcPr>
          <w:p w14:paraId="051766AC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12" w:type="pct"/>
            <w:vAlign w:val="center"/>
          </w:tcPr>
          <w:p w14:paraId="6DCA8E40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13" w:type="pct"/>
            <w:vAlign w:val="center"/>
          </w:tcPr>
          <w:p w14:paraId="0EC02F2E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75" w:type="pct"/>
            <w:vAlign w:val="center"/>
          </w:tcPr>
          <w:p w14:paraId="7DDEA9FC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C05C5A" w:rsidRPr="00C05C5A" w14:paraId="3B92F11A" w14:textId="77777777" w:rsidTr="00CF4DAA">
        <w:tc>
          <w:tcPr>
            <w:tcW w:w="424" w:type="pct"/>
            <w:vAlign w:val="center"/>
          </w:tcPr>
          <w:p w14:paraId="5274C776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79" w:type="pct"/>
            <w:vAlign w:val="center"/>
          </w:tcPr>
          <w:p w14:paraId="6514D008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97" w:type="pct"/>
            <w:vAlign w:val="center"/>
          </w:tcPr>
          <w:p w14:paraId="6A7DBEC3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12" w:type="pct"/>
            <w:vAlign w:val="center"/>
          </w:tcPr>
          <w:p w14:paraId="750C2257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13" w:type="pct"/>
            <w:vAlign w:val="center"/>
          </w:tcPr>
          <w:p w14:paraId="6D8E6C33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75" w:type="pct"/>
            <w:vAlign w:val="center"/>
          </w:tcPr>
          <w:p w14:paraId="0BD9BF77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C05C5A" w:rsidRPr="00C05C5A" w14:paraId="75E96AC1" w14:textId="77777777" w:rsidTr="00CF4DAA">
        <w:tc>
          <w:tcPr>
            <w:tcW w:w="424" w:type="pct"/>
            <w:vAlign w:val="center"/>
          </w:tcPr>
          <w:p w14:paraId="0F38471E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79" w:type="pct"/>
            <w:vAlign w:val="center"/>
          </w:tcPr>
          <w:p w14:paraId="7D0D071D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97" w:type="pct"/>
            <w:vAlign w:val="center"/>
          </w:tcPr>
          <w:p w14:paraId="77D6CCBB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12" w:type="pct"/>
            <w:vAlign w:val="center"/>
          </w:tcPr>
          <w:p w14:paraId="0679230A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13" w:type="pct"/>
            <w:vAlign w:val="center"/>
          </w:tcPr>
          <w:p w14:paraId="7041E8E8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75" w:type="pct"/>
            <w:vAlign w:val="center"/>
          </w:tcPr>
          <w:p w14:paraId="2B9107EA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C05C5A" w:rsidRPr="00C05C5A" w14:paraId="58F7C64A" w14:textId="77777777" w:rsidTr="00CF4DAA">
        <w:tc>
          <w:tcPr>
            <w:tcW w:w="424" w:type="pct"/>
            <w:vAlign w:val="center"/>
          </w:tcPr>
          <w:p w14:paraId="16B16AA6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79" w:type="pct"/>
            <w:vAlign w:val="center"/>
          </w:tcPr>
          <w:p w14:paraId="2F551196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97" w:type="pct"/>
            <w:vAlign w:val="center"/>
          </w:tcPr>
          <w:p w14:paraId="6D907291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12" w:type="pct"/>
            <w:vAlign w:val="center"/>
          </w:tcPr>
          <w:p w14:paraId="59882507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13" w:type="pct"/>
            <w:vAlign w:val="center"/>
          </w:tcPr>
          <w:p w14:paraId="57015D3A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75" w:type="pct"/>
            <w:vAlign w:val="center"/>
          </w:tcPr>
          <w:p w14:paraId="6A62522F" w14:textId="77777777" w:rsidR="00C05C5A" w:rsidRPr="00C05C5A" w:rsidRDefault="00C05C5A" w:rsidP="00C05C5A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</w:tbl>
    <w:p w14:paraId="347EF055" w14:textId="77777777" w:rsidR="00C05C5A" w:rsidRPr="00C05C5A" w:rsidRDefault="00C05C5A" w:rsidP="00C05C5A">
      <w:pPr>
        <w:spacing w:line="360" w:lineRule="auto"/>
        <w:rPr>
          <w:rFonts w:ascii="宋体" w:eastAsia="宋体" w:hAnsi="宋体" w:cs="Times New Roman"/>
        </w:rPr>
      </w:pPr>
    </w:p>
    <w:p w14:paraId="04D6B27E" w14:textId="77777777" w:rsidR="00C05C5A" w:rsidRPr="00C05C5A" w:rsidRDefault="00C05C5A" w:rsidP="00C05C5A">
      <w:pPr>
        <w:spacing w:line="360" w:lineRule="auto"/>
        <w:jc w:val="left"/>
        <w:rPr>
          <w:rFonts w:ascii="宋体" w:eastAsia="宋体" w:hAnsi="宋体" w:cs="Times New Roman"/>
        </w:rPr>
      </w:pPr>
      <w:r w:rsidRPr="00C05C5A">
        <w:rPr>
          <w:rFonts w:ascii="宋体" w:eastAsia="宋体" w:hAnsi="宋体" w:cs="Times New Roman" w:hint="eastAsia"/>
        </w:rPr>
        <w:t>注：</w:t>
      </w:r>
    </w:p>
    <w:p w14:paraId="3B8A356F" w14:textId="77777777" w:rsidR="00C05C5A" w:rsidRPr="00C05C5A" w:rsidRDefault="00C05C5A" w:rsidP="00C05C5A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Times New Roman"/>
        </w:rPr>
      </w:pPr>
      <w:r w:rsidRPr="00C05C5A">
        <w:rPr>
          <w:rFonts w:ascii="宋体" w:eastAsia="宋体" w:hAnsi="宋体" w:cs="Times New Roman" w:hint="eastAsia"/>
        </w:rPr>
        <w:t>表示赞成、反对或弃权的请在相应符号栏中划“○”，不划任何符号记为弃权。</w:t>
      </w:r>
    </w:p>
    <w:p w14:paraId="4030BCDD" w14:textId="77777777" w:rsidR="00C05C5A" w:rsidRPr="00C05C5A" w:rsidRDefault="00C05C5A" w:rsidP="00C05C5A">
      <w:pPr>
        <w:numPr>
          <w:ilvl w:val="0"/>
          <w:numId w:val="1"/>
        </w:numPr>
        <w:spacing w:line="360" w:lineRule="auto"/>
        <w:rPr>
          <w:rFonts w:ascii="宋体" w:eastAsia="宋体" w:hAnsi="宋体" w:cs="Times New Roman"/>
        </w:rPr>
      </w:pPr>
      <w:r w:rsidRPr="00C05C5A">
        <w:rPr>
          <w:rFonts w:ascii="宋体" w:eastAsia="宋体" w:hAnsi="宋体" w:cs="Times New Roman" w:hint="eastAsia"/>
        </w:rPr>
        <w:t>支部推优入党有效赞成票数请参照本单位推优入党年度计划，超出有效票数记为无效票。</w:t>
      </w:r>
    </w:p>
    <w:p w14:paraId="28CA4673" w14:textId="3058E157" w:rsidR="00C05C5A" w:rsidRPr="00C05C5A" w:rsidRDefault="00C05C5A" w:rsidP="00C05C5A">
      <w:pPr>
        <w:widowControl/>
        <w:jc w:val="left"/>
        <w:rPr>
          <w:rFonts w:ascii="仿宋_GB2312" w:eastAsia="仿宋_GB2312" w:hAnsi="Times New Roman" w:cs="Times New Roman"/>
          <w:bCs/>
          <w:sz w:val="24"/>
          <w:szCs w:val="24"/>
        </w:rPr>
      </w:pPr>
    </w:p>
    <w:p w14:paraId="5016BB59" w14:textId="77777777" w:rsidR="007B4DD5" w:rsidRPr="00C05C5A" w:rsidRDefault="007B4DD5"/>
    <w:sectPr w:rsidR="007B4DD5" w:rsidRPr="00C05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6382" w14:textId="77777777" w:rsidR="00B7238F" w:rsidRDefault="00B7238F" w:rsidP="00C05C5A">
      <w:r>
        <w:separator/>
      </w:r>
    </w:p>
  </w:endnote>
  <w:endnote w:type="continuationSeparator" w:id="0">
    <w:p w14:paraId="65096BB6" w14:textId="77777777" w:rsidR="00B7238F" w:rsidRDefault="00B7238F" w:rsidP="00C0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51CF" w14:textId="77777777" w:rsidR="00B7238F" w:rsidRDefault="00B7238F" w:rsidP="00C05C5A">
      <w:r>
        <w:separator/>
      </w:r>
    </w:p>
  </w:footnote>
  <w:footnote w:type="continuationSeparator" w:id="0">
    <w:p w14:paraId="79E7C5EE" w14:textId="77777777" w:rsidR="00B7238F" w:rsidRDefault="00B7238F" w:rsidP="00C05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1C8E2"/>
    <w:multiLevelType w:val="singleLevel"/>
    <w:tmpl w:val="39D1C8E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5F"/>
    <w:rsid w:val="001D065F"/>
    <w:rsid w:val="007B4DD5"/>
    <w:rsid w:val="00B7238F"/>
    <w:rsid w:val="00C0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74683"/>
  <w15:chartTrackingRefBased/>
  <w15:docId w15:val="{73AB4CED-03D1-4F93-8E21-8376CA15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C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C5A"/>
    <w:rPr>
      <w:sz w:val="18"/>
      <w:szCs w:val="18"/>
    </w:rPr>
  </w:style>
  <w:style w:type="table" w:customStyle="1" w:styleId="1">
    <w:name w:val="网格型1"/>
    <w:basedOn w:val="a1"/>
    <w:uiPriority w:val="39"/>
    <w:qFormat/>
    <w:rsid w:val="00C05C5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2</cp:revision>
  <dcterms:created xsi:type="dcterms:W3CDTF">2023-09-07T03:54:00Z</dcterms:created>
  <dcterms:modified xsi:type="dcterms:W3CDTF">2023-09-07T03:54:00Z</dcterms:modified>
</cp:coreProperties>
</file>